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60" w:lineRule="exact"/>
        <w:ind w:firstLine="0" w:firstLineChars="0"/>
        <w:jc w:val="left"/>
        <w:rPr>
          <w:rFonts w:hint="eastAsia" w:ascii="仿宋" w:hAnsi="仿宋" w:eastAsia="仿宋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b w:val="0"/>
          <w:bCs w:val="0"/>
          <w:sz w:val="32"/>
          <w:szCs w:val="32"/>
          <w:lang w:val="en-US" w:eastAsia="zh-CN"/>
        </w:rPr>
        <w:t>附件：</w:t>
      </w:r>
    </w:p>
    <w:p>
      <w:pPr>
        <w:spacing w:line="560" w:lineRule="exact"/>
        <w:ind w:firstLine="640" w:firstLineChars="177"/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36"/>
          <w:szCs w:val="36"/>
        </w:rPr>
        <w:t>2020-2021年度企业社会责任治理</w:t>
      </w:r>
      <w:bookmarkEnd w:id="0"/>
    </w:p>
    <w:p>
      <w:pPr>
        <w:spacing w:line="560" w:lineRule="exact"/>
        <w:ind w:firstLine="640" w:firstLineChars="177"/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自我声明和开展水平评测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参与回执</w:t>
      </w:r>
    </w:p>
    <w:tbl>
      <w:tblPr>
        <w:tblStyle w:val="3"/>
        <w:tblpPr w:leftFromText="180" w:rightFromText="180" w:vertAnchor="text" w:horzAnchor="page" w:tblpX="1252" w:tblpY="543"/>
        <w:tblOverlap w:val="never"/>
        <w:tblW w:w="96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1821"/>
        <w:gridCol w:w="3044"/>
        <w:gridCol w:w="5"/>
        <w:gridCol w:w="2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81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单位/公司名称</w:t>
            </w:r>
          </w:p>
        </w:tc>
        <w:tc>
          <w:tcPr>
            <w:tcW w:w="5644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填报负责人</w:t>
            </w:r>
          </w:p>
        </w:tc>
        <w:tc>
          <w:tcPr>
            <w:tcW w:w="182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4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600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手机</w:t>
            </w:r>
          </w:p>
        </w:tc>
        <w:tc>
          <w:tcPr>
            <w:tcW w:w="182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4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邮箱</w:t>
            </w:r>
          </w:p>
        </w:tc>
        <w:tc>
          <w:tcPr>
            <w:tcW w:w="2600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填报时间（拟）</w:t>
            </w:r>
          </w:p>
        </w:tc>
        <w:tc>
          <w:tcPr>
            <w:tcW w:w="182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49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微信</w:t>
            </w:r>
          </w:p>
        </w:tc>
        <w:tc>
          <w:tcPr>
            <w:tcW w:w="259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  <w:tc>
          <w:tcPr>
            <w:tcW w:w="7465" w:type="dxa"/>
            <w:gridSpan w:val="4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spacing w:line="360" w:lineRule="auto"/>
        <w:ind w:firstLine="0" w:firstLineChars="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注：为更好协作做好本次评测工作的填报，请各单位收到通知时将本回执填好发送至csr@cesa.cn，以便工作人员更好了解，提供帮助。</w:t>
      </w:r>
    </w:p>
    <w:p>
      <w:pPr>
        <w:spacing w:line="560" w:lineRule="exact"/>
        <w:ind w:firstLine="566" w:firstLineChars="177"/>
        <w:rPr>
          <w:rFonts w:hint="eastAsia" w:ascii="仿宋_GB2312" w:hAnsi="黑体" w:eastAsia="仿宋_GB2312" w:cs="宋体"/>
          <w:bCs/>
          <w:kern w:val="0"/>
          <w:sz w:val="32"/>
          <w:szCs w:val="32"/>
        </w:rPr>
      </w:pPr>
    </w:p>
    <w:p>
      <w:pPr>
        <w:spacing w:line="560" w:lineRule="exact"/>
        <w:ind w:firstLine="566" w:firstLineChars="177"/>
        <w:rPr>
          <w:rFonts w:hint="eastAsia" w:ascii="仿宋" w:hAnsi="仿宋" w:eastAsia="仿宋" w:cs="仿宋_GB2312"/>
          <w:sz w:val="32"/>
          <w:szCs w:val="32"/>
          <w:lang w:eastAsia="zh-CN"/>
        </w:rPr>
      </w:pPr>
    </w:p>
    <w:p/>
    <w:sectPr>
      <w:pgSz w:w="11906" w:h="16838"/>
      <w:pgMar w:top="1985" w:right="1588" w:bottom="198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070A25"/>
    <w:rsid w:val="3607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2021-07-15T06:30:00Z</dcterms:created>
  <dc:creator>HGB-BZ-01</dc:creator>
  <cp:lastModifiedBy>HGB-BZ-01</cp:lastModifiedBy>
  <dcterms:modified xsi:type="dcterms:W3CDTF">2021-07-15T06:30:46Z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